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DE28" w14:textId="212AA33E" w:rsidR="00CA5E66" w:rsidRDefault="00FE0E4C" w:rsidP="00244710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6C9527" wp14:editId="3E93856F">
            <wp:simplePos x="0" y="0"/>
            <wp:positionH relativeFrom="column">
              <wp:posOffset>-628650</wp:posOffset>
            </wp:positionH>
            <wp:positionV relativeFrom="paragraph">
              <wp:posOffset>-581025</wp:posOffset>
            </wp:positionV>
            <wp:extent cx="2145665" cy="1647825"/>
            <wp:effectExtent l="0" t="0" r="0" b="0"/>
            <wp:wrapNone/>
            <wp:docPr id="739383922" name="Picture 1" descr="A rainbow and gold coins and a treasure ch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83922" name="Picture 1" descr="A rainbow and gold coins and a treasure ches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710">
        <w:t xml:space="preserve">      </w:t>
      </w:r>
      <w:r w:rsidR="00CA5E66">
        <w:t>Little treasures autism charity</w:t>
      </w:r>
    </w:p>
    <w:p w14:paraId="166B9C0E" w14:textId="29F41F27" w:rsidR="00CA5E66" w:rsidRDefault="00244710" w:rsidP="00CA5E66">
      <w:pPr>
        <w:jc w:val="right"/>
      </w:pPr>
      <w:r>
        <w:t xml:space="preserve">   </w:t>
      </w:r>
      <w:r w:rsidR="00CA5E66">
        <w:t>Registered charity number 1178397</w:t>
      </w:r>
    </w:p>
    <w:p w14:paraId="359BBEAC" w14:textId="2DAF3C7C" w:rsidR="007E14E5" w:rsidRDefault="007E14E5" w:rsidP="00CA5E66">
      <w:pPr>
        <w:jc w:val="right"/>
      </w:pPr>
    </w:p>
    <w:p w14:paraId="085E509B" w14:textId="3445060D" w:rsidR="007E14E5" w:rsidRDefault="007E14E5" w:rsidP="00CA5E66">
      <w:pPr>
        <w:jc w:val="right"/>
      </w:pPr>
    </w:p>
    <w:p w14:paraId="36C0A51E" w14:textId="339A73A1" w:rsidR="00CA5E66" w:rsidRDefault="00CA5E66" w:rsidP="00CA5E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SOCIAL MEDIA POLICY.</w:t>
      </w:r>
    </w:p>
    <w:p w14:paraId="5F094013" w14:textId="382FE9D7" w:rsidR="00CA5E66" w:rsidRDefault="00CA5E66" w:rsidP="00CA5E66">
      <w:pPr>
        <w:jc w:val="center"/>
        <w:rPr>
          <w:b/>
          <w:bCs/>
          <w:sz w:val="28"/>
          <w:szCs w:val="28"/>
        </w:rPr>
      </w:pPr>
    </w:p>
    <w:p w14:paraId="7B586051" w14:textId="376C6BE4" w:rsidR="00CA5E66" w:rsidRPr="00CA5E66" w:rsidRDefault="00CA5E66" w:rsidP="00CA5E66">
      <w:pPr>
        <w:pStyle w:val="ListParagraph"/>
        <w:numPr>
          <w:ilvl w:val="0"/>
          <w:numId w:val="1"/>
        </w:numPr>
      </w:pPr>
      <w:r>
        <w:rPr>
          <w:u w:val="single"/>
        </w:rPr>
        <w:t>PURPOSE</w:t>
      </w:r>
    </w:p>
    <w:p w14:paraId="5573D5E1" w14:textId="57E10096" w:rsidR="00CA5E66" w:rsidRDefault="00CA5E66" w:rsidP="00CA5E66">
      <w:pPr>
        <w:pStyle w:val="ListParagraph"/>
      </w:pPr>
    </w:p>
    <w:p w14:paraId="6DE07140" w14:textId="37E1CC0F" w:rsidR="00CA5E66" w:rsidRDefault="00CA5E66" w:rsidP="00CA5E66">
      <w:pPr>
        <w:pStyle w:val="ListParagraph"/>
        <w:ind w:left="0"/>
      </w:pPr>
      <w:r>
        <w:t>This social media policy provides guidance for all volunteers at little treasures autism charity. As a volunteer, you must follow this policy when…</w:t>
      </w:r>
    </w:p>
    <w:p w14:paraId="6C5E2254" w14:textId="559E62F0" w:rsidR="00CA5E66" w:rsidRDefault="00CA5E66" w:rsidP="00CA5E66">
      <w:pPr>
        <w:pStyle w:val="ListParagraph"/>
        <w:numPr>
          <w:ilvl w:val="0"/>
          <w:numId w:val="2"/>
        </w:numPr>
      </w:pPr>
      <w:r>
        <w:t>Advertising groups.</w:t>
      </w:r>
    </w:p>
    <w:p w14:paraId="384683E7" w14:textId="43BE5DF3" w:rsidR="00CA5E66" w:rsidRDefault="00CA5E66" w:rsidP="00CA5E66">
      <w:pPr>
        <w:pStyle w:val="ListParagraph"/>
        <w:numPr>
          <w:ilvl w:val="0"/>
          <w:numId w:val="2"/>
        </w:numPr>
      </w:pPr>
      <w:r>
        <w:t>Acting in a volunteer capacity, representing the charity.</w:t>
      </w:r>
    </w:p>
    <w:p w14:paraId="79270EB0" w14:textId="1D95CFC8" w:rsidR="00CA5E66" w:rsidRDefault="00CA5E66" w:rsidP="00CA5E66">
      <w:pPr>
        <w:pStyle w:val="ListParagraph"/>
        <w:numPr>
          <w:ilvl w:val="0"/>
          <w:numId w:val="2"/>
        </w:numPr>
      </w:pPr>
      <w:r>
        <w:t>When engaging in social media activity outside of your volunteering role in a way that affects:</w:t>
      </w:r>
    </w:p>
    <w:p w14:paraId="1750DEC3" w14:textId="064BC34F" w:rsidR="00CA5E66" w:rsidRDefault="00CA5E66" w:rsidP="00CA5E66">
      <w:pPr>
        <w:pStyle w:val="ListParagraph"/>
      </w:pPr>
      <w:r>
        <w:t>. Your performance</w:t>
      </w:r>
    </w:p>
    <w:p w14:paraId="2492CBDB" w14:textId="79B769B8" w:rsidR="00CA5E66" w:rsidRDefault="00CA5E66" w:rsidP="00CA5E66">
      <w:pPr>
        <w:pStyle w:val="ListParagraph"/>
      </w:pPr>
      <w:r>
        <w:t xml:space="preserve">. The performance of other volunteers </w:t>
      </w:r>
    </w:p>
    <w:p w14:paraId="70C2B86E" w14:textId="0EC3C512" w:rsidR="00CA5E66" w:rsidRDefault="00CA5E66" w:rsidP="00CA5E66">
      <w:pPr>
        <w:pStyle w:val="ListParagraph"/>
      </w:pPr>
      <w:r>
        <w:t>. The charities aims and goals</w:t>
      </w:r>
    </w:p>
    <w:p w14:paraId="076C022F" w14:textId="347FA88B" w:rsidR="00CA5E66" w:rsidRDefault="00CA5E66" w:rsidP="00CA5E66"/>
    <w:p w14:paraId="2071A27B" w14:textId="321BAC80" w:rsidR="00CA5E66" w:rsidRPr="00CA5E66" w:rsidRDefault="00CA5E66" w:rsidP="00CA5E66">
      <w:pPr>
        <w:pStyle w:val="ListParagraph"/>
        <w:numPr>
          <w:ilvl w:val="0"/>
          <w:numId w:val="1"/>
        </w:numPr>
      </w:pPr>
      <w:r>
        <w:rPr>
          <w:u w:val="single"/>
        </w:rPr>
        <w:t>Guidelines for using social media on behalf of the charity.</w:t>
      </w:r>
    </w:p>
    <w:p w14:paraId="753E3153" w14:textId="7C6D4455" w:rsidR="00CA5E66" w:rsidRDefault="00CA5E66" w:rsidP="00CA5E66"/>
    <w:p w14:paraId="1307187C" w14:textId="77777777" w:rsidR="00CA5A15" w:rsidRDefault="00993495" w:rsidP="00CA5E66">
      <w:r>
        <w:t>Little treasures autism charity will be responsible for managing all of the charity’s main online social media accounts. Volunteers must always use the charities flyers/logo/brands when advertising on behalf of the charity. you must not rebrand flyers without the acknowledgment of a trustee. You must not share any details about members attending groups on social media (without consent) or any personal information about other volunteers (without consent) or anything discussed within groups/meetings/messages</w:t>
      </w:r>
      <w:r w:rsidR="00CA5A15">
        <w:t xml:space="preserve"> (without consent of all involved).</w:t>
      </w:r>
    </w:p>
    <w:p w14:paraId="06E367F2" w14:textId="124319ED" w:rsidR="00CA5E66" w:rsidRPr="00CA5E66" w:rsidRDefault="00CA5A15" w:rsidP="00CA5E66">
      <w:r>
        <w:t>No screenshots of messages between volunteers/trustees/families are to be shared on any social media platforms or between other volunteers (in line with our confidentiality agreement)</w:t>
      </w:r>
      <w:r w:rsidR="00993495">
        <w:t>. Any photos shared on behalf of the charity, consent must be provided from every person involved in the image (in line with our safe guarding policy).</w:t>
      </w:r>
    </w:p>
    <w:sectPr w:rsidR="00CA5E66" w:rsidRPr="00CA5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A1D50"/>
    <w:multiLevelType w:val="hybridMultilevel"/>
    <w:tmpl w:val="79A2C084"/>
    <w:lvl w:ilvl="0" w:tplc="7F462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D73F1"/>
    <w:multiLevelType w:val="hybridMultilevel"/>
    <w:tmpl w:val="4350D284"/>
    <w:lvl w:ilvl="0" w:tplc="D7C8B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858170">
    <w:abstractNumId w:val="1"/>
  </w:num>
  <w:num w:numId="2" w16cid:durableId="167969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66"/>
    <w:rsid w:val="001E75B2"/>
    <w:rsid w:val="00244710"/>
    <w:rsid w:val="003B24BF"/>
    <w:rsid w:val="006C0EE1"/>
    <w:rsid w:val="007E14E5"/>
    <w:rsid w:val="0097081D"/>
    <w:rsid w:val="00993495"/>
    <w:rsid w:val="00CA5A15"/>
    <w:rsid w:val="00CA5E66"/>
    <w:rsid w:val="00FE0B81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B71A"/>
  <w15:chartTrackingRefBased/>
  <w15:docId w15:val="{4CA82711-D151-46FB-B9CC-BA71EBB5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abbs</dc:creator>
  <cp:keywords/>
  <dc:description/>
  <cp:lastModifiedBy>michelle abbs</cp:lastModifiedBy>
  <cp:revision>2</cp:revision>
  <dcterms:created xsi:type="dcterms:W3CDTF">2024-04-29T10:02:00Z</dcterms:created>
  <dcterms:modified xsi:type="dcterms:W3CDTF">2024-04-29T10:02:00Z</dcterms:modified>
</cp:coreProperties>
</file>